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58B6" w:rsidRPr="003058B6" w:rsidRDefault="007638CB" w:rsidP="003058B6">
      <w:pPr>
        <w:spacing w:line="360" w:lineRule="auto"/>
        <w:jc w:val="center"/>
        <w:rPr>
          <w:rFonts w:ascii="Times New Roman" w:eastAsia="Calibri" w:hAnsi="Times New Roman" w:cs="Times New Roman"/>
          <w:sz w:val="28"/>
          <w:szCs w:val="28"/>
          <w:lang w:eastAsia="ru-RU"/>
        </w:rPr>
      </w:pPr>
      <w:r w:rsidRPr="003058B6">
        <w:rPr>
          <w:rFonts w:ascii="Comic Sans MS" w:eastAsia="Times New Roman" w:hAnsi="Comic Sans MS" w:cs="Times New Roman"/>
          <w:b/>
          <w:bCs/>
          <w:kern w:val="36"/>
          <w:sz w:val="44"/>
          <w:szCs w:val="36"/>
          <w:lang w:eastAsia="ru-RU"/>
        </w:rPr>
        <w:t>Играя, развиваем речь детей</w:t>
      </w:r>
      <w:bookmarkStart w:id="0" w:name="_GoBack"/>
      <w:bookmarkEnd w:id="0"/>
    </w:p>
    <w:p w:rsidR="003058B6" w:rsidRDefault="003058B6" w:rsidP="003058B6">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Разработала Порошина О.Н.</w:t>
      </w:r>
    </w:p>
    <w:p w:rsidR="003058B6" w:rsidRPr="003058B6" w:rsidRDefault="003058B6" w:rsidP="003058B6">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 xml:space="preserve"> воспитатель МБОУ «Начальная </w:t>
      </w:r>
    </w:p>
    <w:p w:rsidR="003058B6" w:rsidRPr="003058B6" w:rsidRDefault="003058B6" w:rsidP="003058B6">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 xml:space="preserve">школа - детский сад М. Монтессори» </w:t>
      </w:r>
    </w:p>
    <w:p w:rsidR="007638CB" w:rsidRPr="007638CB" w:rsidRDefault="003058B6" w:rsidP="003058B6">
      <w:pPr>
        <w:spacing w:after="0" w:line="360" w:lineRule="auto"/>
        <w:jc w:val="right"/>
        <w:rPr>
          <w:rFonts w:ascii="Comic Sans MS" w:eastAsia="Times New Roman" w:hAnsi="Comic Sans MS" w:cs="Times New Roman"/>
          <w:i/>
          <w:iCs/>
          <w:color w:val="00B050"/>
          <w:sz w:val="44"/>
          <w:szCs w:val="36"/>
          <w:lang w:eastAsia="ru-RU"/>
        </w:rPr>
      </w:pPr>
      <w:proofErr w:type="spellStart"/>
      <w:r w:rsidRPr="003058B6">
        <w:rPr>
          <w:rFonts w:ascii="Times New Roman" w:eastAsia="Calibri" w:hAnsi="Times New Roman" w:cs="Times New Roman"/>
          <w:sz w:val="28"/>
          <w:szCs w:val="28"/>
          <w:lang w:eastAsia="ru-RU"/>
        </w:rPr>
        <w:t>Устьянский</w:t>
      </w:r>
      <w:proofErr w:type="spellEnd"/>
      <w:r w:rsidRPr="003058B6">
        <w:rPr>
          <w:rFonts w:ascii="Times New Roman" w:eastAsia="Calibri" w:hAnsi="Times New Roman" w:cs="Times New Roman"/>
          <w:sz w:val="28"/>
          <w:szCs w:val="28"/>
          <w:lang w:eastAsia="ru-RU"/>
        </w:rPr>
        <w:t xml:space="preserve"> муниципальный </w:t>
      </w:r>
      <w:r w:rsidR="00D1191F">
        <w:rPr>
          <w:rFonts w:ascii="Times New Roman" w:eastAsia="Calibri" w:hAnsi="Times New Roman" w:cs="Times New Roman"/>
          <w:sz w:val="28"/>
          <w:szCs w:val="28"/>
          <w:lang w:eastAsia="ru-RU"/>
        </w:rPr>
        <w:t xml:space="preserve">округ </w:t>
      </w:r>
    </w:p>
    <w:p w:rsidR="007638CB" w:rsidRDefault="007638CB" w:rsidP="007638CB">
      <w:pPr>
        <w:spacing w:before="30" w:after="30" w:line="240" w:lineRule="auto"/>
        <w:jc w:val="right"/>
        <w:rPr>
          <w:rFonts w:ascii="Verdana" w:eastAsia="Times New Roman" w:hAnsi="Verdana" w:cs="Times New Roman"/>
          <w:i/>
          <w:iCs/>
          <w:sz w:val="24"/>
          <w:szCs w:val="24"/>
          <w:lang w:eastAsia="ru-RU"/>
        </w:rPr>
      </w:pPr>
    </w:p>
    <w:p w:rsidR="007638CB" w:rsidRPr="00145AA3" w:rsidRDefault="007638CB" w:rsidP="007638CB">
      <w:pPr>
        <w:spacing w:before="30" w:after="30" w:line="240" w:lineRule="auto"/>
        <w:jc w:val="right"/>
        <w:rPr>
          <w:rFonts w:ascii="Verdana" w:eastAsia="Times New Roman" w:hAnsi="Verdana" w:cs="Times New Roman"/>
          <w:sz w:val="20"/>
          <w:szCs w:val="20"/>
          <w:lang w:eastAsia="ru-RU"/>
        </w:rPr>
      </w:pPr>
      <w:r w:rsidRPr="00145AA3">
        <w:rPr>
          <w:rFonts w:ascii="Verdana" w:eastAsia="Times New Roman" w:hAnsi="Verdana" w:cs="Times New Roman"/>
          <w:i/>
          <w:iCs/>
          <w:sz w:val="24"/>
          <w:szCs w:val="24"/>
          <w:lang w:eastAsia="ru-RU"/>
        </w:rPr>
        <w:t>Сила речи состоит в умении</w:t>
      </w:r>
    </w:p>
    <w:p w:rsidR="007638CB" w:rsidRPr="00145AA3" w:rsidRDefault="007638CB" w:rsidP="007638CB">
      <w:pPr>
        <w:spacing w:before="30" w:after="30" w:line="240" w:lineRule="auto"/>
        <w:jc w:val="right"/>
        <w:rPr>
          <w:rFonts w:ascii="Verdana" w:eastAsia="Times New Roman" w:hAnsi="Verdana" w:cs="Times New Roman"/>
          <w:sz w:val="20"/>
          <w:szCs w:val="20"/>
          <w:lang w:eastAsia="ru-RU"/>
        </w:rPr>
      </w:pPr>
      <w:r w:rsidRPr="00145AA3">
        <w:rPr>
          <w:rFonts w:ascii="Verdana" w:eastAsia="Times New Roman" w:hAnsi="Verdana" w:cs="Times New Roman"/>
          <w:i/>
          <w:iCs/>
          <w:sz w:val="24"/>
          <w:szCs w:val="24"/>
          <w:lang w:eastAsia="ru-RU"/>
        </w:rPr>
        <w:t>выразить многое в немногих словах.</w:t>
      </w:r>
    </w:p>
    <w:p w:rsidR="007638CB" w:rsidRPr="00145AA3" w:rsidRDefault="007638CB" w:rsidP="007638CB">
      <w:pPr>
        <w:spacing w:before="30" w:after="30" w:line="240" w:lineRule="auto"/>
        <w:jc w:val="right"/>
        <w:rPr>
          <w:rFonts w:ascii="Verdana" w:eastAsia="Times New Roman" w:hAnsi="Verdana" w:cs="Times New Roman"/>
          <w:sz w:val="20"/>
          <w:szCs w:val="20"/>
          <w:lang w:eastAsia="ru-RU"/>
        </w:rPr>
      </w:pPr>
      <w:r w:rsidRPr="00145AA3">
        <w:rPr>
          <w:rFonts w:ascii="Verdana" w:eastAsia="Times New Roman" w:hAnsi="Verdana" w:cs="Times New Roman"/>
          <w:i/>
          <w:iCs/>
          <w:sz w:val="24"/>
          <w:szCs w:val="24"/>
          <w:lang w:eastAsia="ru-RU"/>
        </w:rPr>
        <w:t> (Плутарх.)</w:t>
      </w:r>
    </w:p>
    <w:p w:rsidR="007638CB" w:rsidRPr="00145AA3" w:rsidRDefault="007638CB" w:rsidP="007638CB">
      <w:pPr>
        <w:spacing w:before="30" w:after="30" w:line="240" w:lineRule="auto"/>
        <w:rPr>
          <w:rFonts w:ascii="Verdana" w:eastAsia="Times New Roman" w:hAnsi="Verdana" w:cs="Times New Roman"/>
          <w:sz w:val="20"/>
          <w:szCs w:val="20"/>
          <w:lang w:eastAsia="ru-RU"/>
        </w:rPr>
      </w:pPr>
      <w:r w:rsidRPr="00145AA3">
        <w:rPr>
          <w:rFonts w:ascii="Verdana" w:eastAsia="Times New Roman" w:hAnsi="Verdana" w:cs="Times New Roman"/>
          <w:sz w:val="24"/>
          <w:szCs w:val="24"/>
          <w:lang w:eastAsia="ru-RU"/>
        </w:rPr>
        <w:t> </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Речь как исторически сложившаяся форма общения развивается в дошкольном возрасте по двум направлениям.</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Во-первых, совершенствуется её практическое употребление в процессе общения ребёнка со взрослыми и сверстниками.</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Во-вторых, речь становится основой перестройки мыслительных процессов и превращается в орудие мышления.</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776F7D"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xml:space="preserve"> Для того чтобы заниматься развитием речи дошкольников самостоятельно, совсем необязательно превращать занятия в школьные уроки. Существует </w:t>
      </w:r>
      <w:r w:rsidRPr="007638CB">
        <w:rPr>
          <w:rFonts w:ascii="Times New Roman" w:eastAsia="Times New Roman" w:hAnsi="Times New Roman" w:cs="Times New Roman"/>
          <w:sz w:val="28"/>
          <w:szCs w:val="28"/>
          <w:lang w:eastAsia="ru-RU"/>
        </w:rPr>
        <w:lastRenderedPageBreak/>
        <w:t xml:space="preserve">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листья...».В возрасте 4-5 лет дети обычно хорошо усваивают названия основных цветов, значит</w:t>
      </w:r>
      <w:r w:rsidR="00B84908">
        <w:rPr>
          <w:rFonts w:ascii="Times New Roman" w:eastAsia="Times New Roman" w:hAnsi="Times New Roman" w:cs="Times New Roman"/>
          <w:sz w:val="28"/>
          <w:szCs w:val="28"/>
          <w:lang w:eastAsia="ru-RU"/>
        </w:rPr>
        <w:t xml:space="preserve"> </w:t>
      </w:r>
      <w:r w:rsidRPr="007638CB">
        <w:rPr>
          <w:rFonts w:ascii="Times New Roman" w:eastAsia="Times New Roman" w:hAnsi="Times New Roman" w:cs="Times New Roman"/>
          <w:sz w:val="28"/>
          <w:szCs w:val="28"/>
          <w:lang w:eastAsia="ru-RU"/>
        </w:rPr>
        <w:t>их можно познакомить и с оттенками этих цветов (розовый, малиновый, темно-зеленый, светло-коричневый и т. д.).</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Когда вы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w:t>
      </w:r>
      <w:r w:rsidR="00776F7D">
        <w:rPr>
          <w:rFonts w:ascii="Times New Roman" w:eastAsia="Times New Roman" w:hAnsi="Times New Roman" w:cs="Times New Roman"/>
          <w:sz w:val="28"/>
          <w:szCs w:val="28"/>
          <w:lang w:eastAsia="ru-RU"/>
        </w:rPr>
        <w:t xml:space="preserve"> </w:t>
      </w:r>
      <w:r w:rsidRPr="007638CB">
        <w:rPr>
          <w:rFonts w:ascii="Times New Roman" w:eastAsia="Times New Roman" w:hAnsi="Times New Roman" w:cs="Times New Roman"/>
          <w:sz w:val="28"/>
          <w:szCs w:val="28"/>
          <w:lang w:eastAsia="ru-RU"/>
        </w:rPr>
        <w:t>так вы побуждаете называть самые разные признаки предметов, помогаете развитию связной речи.</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xml:space="preserve"> Названия </w:t>
      </w:r>
      <w:proofErr w:type="gramStart"/>
      <w:r w:rsidRPr="007638CB">
        <w:rPr>
          <w:rFonts w:ascii="Times New Roman" w:eastAsia="Times New Roman" w:hAnsi="Times New Roman" w:cs="Times New Roman"/>
          <w:sz w:val="28"/>
          <w:szCs w:val="28"/>
          <w:lang w:eastAsia="ru-RU"/>
        </w:rPr>
        <w:t xml:space="preserve">свойств </w:t>
      </w:r>
      <w:r w:rsidR="00776F7D">
        <w:rPr>
          <w:rFonts w:ascii="Times New Roman" w:eastAsia="Times New Roman" w:hAnsi="Times New Roman" w:cs="Times New Roman"/>
          <w:sz w:val="28"/>
          <w:szCs w:val="28"/>
          <w:lang w:eastAsia="ru-RU"/>
        </w:rPr>
        <w:t xml:space="preserve"> </w:t>
      </w:r>
      <w:r w:rsidRPr="007638CB">
        <w:rPr>
          <w:rFonts w:ascii="Times New Roman" w:eastAsia="Times New Roman" w:hAnsi="Times New Roman" w:cs="Times New Roman"/>
          <w:sz w:val="28"/>
          <w:szCs w:val="28"/>
          <w:lang w:eastAsia="ru-RU"/>
        </w:rPr>
        <w:t>предметов</w:t>
      </w:r>
      <w:proofErr w:type="gramEnd"/>
      <w:r w:rsidRPr="007638CB">
        <w:rPr>
          <w:rFonts w:ascii="Times New Roman" w:eastAsia="Times New Roman" w:hAnsi="Times New Roman" w:cs="Times New Roman"/>
          <w:sz w:val="28"/>
          <w:szCs w:val="28"/>
          <w:lang w:eastAsia="ru-RU"/>
        </w:rPr>
        <w:t xml:space="preserve"> закрепляются и в словесных играх.</w:t>
      </w:r>
      <w:r w:rsidR="00776F7D">
        <w:rPr>
          <w:rFonts w:ascii="Times New Roman" w:eastAsia="Times New Roman" w:hAnsi="Times New Roman" w:cs="Times New Roman"/>
          <w:sz w:val="28"/>
          <w:szCs w:val="28"/>
          <w:lang w:eastAsia="ru-RU"/>
        </w:rPr>
        <w:t xml:space="preserve"> </w:t>
      </w:r>
      <w:r w:rsidRPr="007638CB">
        <w:rPr>
          <w:rFonts w:ascii="Times New Roman" w:eastAsia="Times New Roman" w:hAnsi="Times New Roman" w:cs="Times New Roman"/>
          <w:sz w:val="28"/>
          <w:szCs w:val="28"/>
          <w:lang w:eastAsia="ru-RU"/>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Целесообразно видоизменить игру, уделяя больше внимания сходству различных предметов:</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«Чем лист похож на бумагу? (Толщиной, легкостью.) А на траву? (Цветом.) А на каплю? (Формой.)»</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lastRenderedPageBreak/>
        <w:t> Следующий вид упражнений – чистоговорки,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Очень нравится детям такое упражнение. Попросите</w:t>
      </w:r>
      <w:r w:rsidR="00776F7D">
        <w:rPr>
          <w:rFonts w:ascii="Times New Roman" w:eastAsia="Times New Roman" w:hAnsi="Times New Roman" w:cs="Times New Roman"/>
          <w:sz w:val="28"/>
          <w:szCs w:val="28"/>
          <w:lang w:eastAsia="ru-RU"/>
        </w:rPr>
        <w:t xml:space="preserve"> </w:t>
      </w:r>
      <w:r w:rsidRPr="007638CB">
        <w:rPr>
          <w:rFonts w:ascii="Times New Roman" w:eastAsia="Times New Roman" w:hAnsi="Times New Roman" w:cs="Times New Roman"/>
          <w:sz w:val="28"/>
          <w:szCs w:val="28"/>
          <w:lang w:eastAsia="ru-RU"/>
        </w:rPr>
        <w:t xml:space="preserve"> произнести одну и ту же фразу с разными интонациями (нежно, зло, вопросительно, с удивлением, с радостью, со страхом, приказывая, прося, умоляя, громко, тихо): «Вы ели на завтрак мороженое?»; «Мама купила (купи) виноград»; «Скорее домой!»</w:t>
      </w:r>
      <w:r w:rsidR="00776F7D">
        <w:rPr>
          <w:rFonts w:ascii="Times New Roman" w:eastAsia="Times New Roman" w:hAnsi="Times New Roman" w:cs="Times New Roman"/>
          <w:sz w:val="28"/>
          <w:szCs w:val="28"/>
          <w:lang w:eastAsia="ru-RU"/>
        </w:rPr>
        <w:t xml:space="preserve">. </w:t>
      </w:r>
      <w:r w:rsidRPr="007638CB">
        <w:rPr>
          <w:rFonts w:ascii="Times New Roman" w:eastAsia="Times New Roman" w:hAnsi="Times New Roman" w:cs="Times New Roman"/>
          <w:sz w:val="28"/>
          <w:szCs w:val="28"/>
          <w:lang w:eastAsia="ru-RU"/>
        </w:rPr>
        <w:t>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776F7D"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xml:space="preserve"> Когда ребенок овладеет умением пересказывать сказки, предложите ему для пересказа небольшие рассказы с несложным сюжетом. </w:t>
      </w:r>
    </w:p>
    <w:p w:rsidR="00776F7D"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Очень охотно дети передают сюжеты мультфильмов, кукольных спектаклей, цирковых представлений, когда содержание захватывает их эмоционально. </w:t>
      </w:r>
    </w:p>
    <w:p w:rsidR="007638CB" w:rsidRPr="007638CB"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xml:space="preserve">Дети 4-5 лет уже могут рассказать о событиях собственной жизни, о своем личном опыте, причем делать это очень выразительно. </w:t>
      </w:r>
    </w:p>
    <w:p w:rsidR="006D1EFF" w:rsidRPr="00776F7D" w:rsidRDefault="007638CB" w:rsidP="003058B6">
      <w:pPr>
        <w:spacing w:after="0" w:line="360" w:lineRule="auto"/>
        <w:ind w:firstLine="709"/>
        <w:jc w:val="both"/>
        <w:rPr>
          <w:rFonts w:ascii="Times New Roman" w:eastAsia="Times New Roman" w:hAnsi="Times New Roman" w:cs="Times New Roman"/>
          <w:sz w:val="28"/>
          <w:szCs w:val="28"/>
          <w:lang w:eastAsia="ru-RU"/>
        </w:rPr>
      </w:pPr>
      <w:r w:rsidRPr="007638CB">
        <w:rPr>
          <w:rFonts w:ascii="Times New Roman" w:eastAsia="Times New Roman" w:hAnsi="Times New Roman" w:cs="Times New Roman"/>
          <w:sz w:val="28"/>
          <w:szCs w:val="28"/>
          <w:lang w:eastAsia="ru-RU"/>
        </w:rPr>
        <w:t xml:space="preserve"> Каждая речевая игра или упражнение, каждая беседа с ребенком - это неотъемлемая часть сложного процесса формирования речи. Если родители </w:t>
      </w:r>
      <w:r w:rsidRPr="007638CB">
        <w:rPr>
          <w:rFonts w:ascii="Times New Roman" w:eastAsia="Times New Roman" w:hAnsi="Times New Roman" w:cs="Times New Roman"/>
          <w:sz w:val="28"/>
          <w:szCs w:val="28"/>
          <w:lang w:eastAsia="ru-RU"/>
        </w:rPr>
        <w:lastRenderedPageBreak/>
        <w:t>устранятся от этой работы, то нарушится целостность педагогического процесса. А ещё развитие речи дошкольников в игре — это ещё и дополнительная</w:t>
      </w:r>
      <w:r w:rsidR="00776F7D">
        <w:rPr>
          <w:rFonts w:ascii="Times New Roman" w:eastAsia="Times New Roman" w:hAnsi="Times New Roman" w:cs="Times New Roman"/>
          <w:sz w:val="28"/>
          <w:szCs w:val="28"/>
          <w:lang w:eastAsia="ru-RU"/>
        </w:rPr>
        <w:t xml:space="preserve"> </w:t>
      </w:r>
      <w:r w:rsidRPr="007638CB">
        <w:rPr>
          <w:rFonts w:ascii="Times New Roman" w:eastAsia="Times New Roman" w:hAnsi="Times New Roman" w:cs="Times New Roman"/>
          <w:sz w:val="28"/>
          <w:szCs w:val="28"/>
          <w:lang w:eastAsia="ru-RU"/>
        </w:rPr>
        <w:t>эмоциональная связь между вами и вашим  ребенком, это радость от общения, формирование доверительных и дружеских отношений.</w:t>
      </w:r>
    </w:p>
    <w:sectPr w:rsidR="006D1EFF" w:rsidRPr="00776F7D" w:rsidSect="00776F7D">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45AA3"/>
    <w:rsid w:val="00145AA3"/>
    <w:rsid w:val="003058B6"/>
    <w:rsid w:val="00670D64"/>
    <w:rsid w:val="006D1EFF"/>
    <w:rsid w:val="007638CB"/>
    <w:rsid w:val="00776F7D"/>
    <w:rsid w:val="00B84908"/>
    <w:rsid w:val="00D1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F6BF"/>
  <w15:docId w15:val="{D4F2120A-8671-400C-AFEA-EF8A9316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3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77217">
      <w:bodyDiv w:val="1"/>
      <w:marLeft w:val="0"/>
      <w:marRight w:val="0"/>
      <w:marTop w:val="0"/>
      <w:marBottom w:val="0"/>
      <w:divBdr>
        <w:top w:val="none" w:sz="0" w:space="0" w:color="auto"/>
        <w:left w:val="none" w:sz="0" w:space="0" w:color="auto"/>
        <w:bottom w:val="none" w:sz="0" w:space="0" w:color="auto"/>
        <w:right w:val="none" w:sz="0" w:space="0" w:color="auto"/>
      </w:divBdr>
      <w:divsChild>
        <w:div w:id="199421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olga290574@outlook.com</cp:lastModifiedBy>
  <cp:revision>7</cp:revision>
  <dcterms:created xsi:type="dcterms:W3CDTF">2019-12-24T06:52:00Z</dcterms:created>
  <dcterms:modified xsi:type="dcterms:W3CDTF">2024-05-01T15:54:00Z</dcterms:modified>
</cp:coreProperties>
</file>