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464A" w:rsidRPr="000C464A" w:rsidRDefault="000C464A" w:rsidP="000C464A">
      <w:pPr>
        <w:jc w:val="center"/>
        <w:rPr>
          <w:rFonts w:ascii="Comic Sans MS" w:hAnsi="Comic Sans MS"/>
          <w:b/>
          <w:sz w:val="40"/>
        </w:rPr>
      </w:pPr>
      <w:r w:rsidRPr="000C464A">
        <w:rPr>
          <w:rFonts w:ascii="Comic Sans MS" w:hAnsi="Comic Sans MS"/>
          <w:b/>
          <w:sz w:val="40"/>
        </w:rPr>
        <w:t>«О правах ребёнка дошкольника»</w:t>
      </w:r>
    </w:p>
    <w:p w:rsidR="000C464A" w:rsidRPr="000C464A" w:rsidRDefault="000C464A" w:rsidP="000C464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464A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Разработала Порошина О.Н.</w:t>
      </w:r>
    </w:p>
    <w:p w:rsidR="000C464A" w:rsidRPr="000C464A" w:rsidRDefault="000C464A" w:rsidP="000C464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4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воспитатель МБОУ «Начальная </w:t>
      </w:r>
    </w:p>
    <w:p w:rsidR="000C464A" w:rsidRPr="000C464A" w:rsidRDefault="000C464A" w:rsidP="000C464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4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школа - детский сад М. Монтессори» </w:t>
      </w:r>
    </w:p>
    <w:p w:rsidR="000C464A" w:rsidRPr="000C464A" w:rsidRDefault="000C464A" w:rsidP="000C464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4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Устьянский муниципальный </w:t>
      </w:r>
      <w:r w:rsidR="00741D48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bookmarkStart w:id="0" w:name="_GoBack"/>
      <w:bookmarkEnd w:id="0"/>
    </w:p>
    <w:p w:rsidR="00CB6404" w:rsidRDefault="00CB6404" w:rsidP="000C464A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6A25EA" w:rsidRPr="00CB6404" w:rsidRDefault="006A25EA" w:rsidP="000C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B6404">
        <w:rPr>
          <w:rFonts w:ascii="Times New Roman" w:hAnsi="Times New Roman" w:cs="Times New Roman"/>
          <w:sz w:val="32"/>
          <w:szCs w:val="28"/>
        </w:rPr>
        <w:t>Мы хотим подробнее остановиться на таком праве ребенка дошкольного возраста, как право на игру.</w:t>
      </w:r>
    </w:p>
    <w:p w:rsidR="006A25EA" w:rsidRPr="00CB6404" w:rsidRDefault="006A25EA" w:rsidP="000C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B6404">
        <w:rPr>
          <w:rFonts w:ascii="Times New Roman" w:hAnsi="Times New Roman" w:cs="Times New Roman"/>
          <w:sz w:val="32"/>
          <w:szCs w:val="28"/>
        </w:rPr>
        <w:t>«Игра — ведущая деятельность дошкольника».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«общество и органы публичной власти должны прилагать усилия к тому, чтобы способствовать осуществлению указанного права», — утверждает Декларация прав ребенка.</w:t>
      </w:r>
    </w:p>
    <w:p w:rsidR="006A25EA" w:rsidRPr="00CB6404" w:rsidRDefault="006A25EA" w:rsidP="000C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B6404">
        <w:rPr>
          <w:rFonts w:ascii="Times New Roman" w:hAnsi="Times New Roman" w:cs="Times New Roman"/>
          <w:sz w:val="32"/>
          <w:szCs w:val="28"/>
        </w:rPr>
        <w:t>Д.Б. Эльконин, известный ученый, установил, что сюжетная игра в дошкольном возрасте особенно благоприятна в сфере человеческой деятельности и межличностных отношениях. Основным содержанием детских игр является человек, его деятельность и отношения людей друг к другу. Кроме того, игра изменяет отношения детей и взрослых, они становятся теплее и ближе, возникает взаимопонимание. Часто во многих капризах и шалостях малыша мы повинны сами, потому что вовремя не поняли его. Пожалели свои силы и время. Стали требовать от ребенка то, что он попросту не может нам дать — в силу особенностей своего возраста и характера.</w:t>
      </w:r>
    </w:p>
    <w:p w:rsidR="00CB6404" w:rsidRDefault="006A25EA" w:rsidP="000C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B6404">
        <w:rPr>
          <w:rFonts w:ascii="Times New Roman" w:hAnsi="Times New Roman" w:cs="Times New Roman"/>
          <w:sz w:val="32"/>
          <w:szCs w:val="28"/>
        </w:rPr>
        <w:lastRenderedPageBreak/>
        <w:t xml:space="preserve">Ребенок не слушается, неуправляем. Причина не в ребенке, а в педагогической беспомощности взрослых. Для себя мы должны определиться: каким мы хотим вырастить своего ребенка? </w:t>
      </w:r>
    </w:p>
    <w:p w:rsidR="006A25EA" w:rsidRPr="00CB6404" w:rsidRDefault="006A25EA" w:rsidP="000C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B6404">
        <w:rPr>
          <w:rFonts w:ascii="Times New Roman" w:hAnsi="Times New Roman" w:cs="Times New Roman"/>
          <w:sz w:val="32"/>
          <w:szCs w:val="28"/>
        </w:rPr>
        <w:t>Кто из Вас хотел бы видеть ребенка злым и жестоким? Вот поэтому надо категорически запретить детям бить и обижать других детей, животных, насекомых, бездумно рвать траву и цветы, ломать деревья и кустарники.</w:t>
      </w:r>
    </w:p>
    <w:p w:rsidR="00CB6404" w:rsidRDefault="006A25EA" w:rsidP="000C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B6404">
        <w:rPr>
          <w:rFonts w:ascii="Times New Roman" w:hAnsi="Times New Roman" w:cs="Times New Roman"/>
          <w:sz w:val="32"/>
          <w:szCs w:val="28"/>
        </w:rPr>
        <w:t>Не следует покупать, приносить в детский сад всевозможных чудовищ, пистолеты. Эти игры негативно влияют на психику ребенка, вызывают агрессию. При играх с пистолетами (лучше,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игры...</w:t>
      </w:r>
    </w:p>
    <w:p w:rsidR="006A25EA" w:rsidRPr="00CB6404" w:rsidRDefault="006A25EA" w:rsidP="000C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B6404">
        <w:rPr>
          <w:rFonts w:ascii="Times New Roman" w:hAnsi="Times New Roman" w:cs="Times New Roman"/>
          <w:sz w:val="32"/>
          <w:szCs w:val="28"/>
        </w:rPr>
        <w:t>Призываем Вас изъять те игрушки, которые способствуют развитию в ребенке жестокости и агрессивности. Не давать детям возможность смотреть фильмы-ужасы, убийства, безобразные американские мультфильмы. Лучше использовать наши диафильмы и мультфильмы, добрые детские книги и игрушки. Особенно хороши герои передачи «Спокойной ночи, малыши».</w:t>
      </w:r>
    </w:p>
    <w:p w:rsidR="006A25EA" w:rsidRPr="00CB6404" w:rsidRDefault="006A25EA" w:rsidP="000C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B6404">
        <w:rPr>
          <w:rFonts w:ascii="Times New Roman" w:hAnsi="Times New Roman" w:cs="Times New Roman"/>
          <w:sz w:val="32"/>
          <w:szCs w:val="28"/>
        </w:rPr>
        <w:t>Знание и понимание права ребенка на игру всеми участниками образовательного процесса позволяет осуществить полноценное развитие ребенка при условии совместных усилий семьи и детского сада.</w:t>
      </w:r>
    </w:p>
    <w:p w:rsidR="006A25EA" w:rsidRPr="006A25EA" w:rsidRDefault="006A25EA" w:rsidP="000C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128" w:rsidRPr="006A25EA" w:rsidRDefault="00783128" w:rsidP="000C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128" w:rsidRPr="006A25EA" w:rsidRDefault="00783128" w:rsidP="006A25EA">
      <w:r w:rsidRPr="006A25EA">
        <w:t>        </w:t>
      </w:r>
    </w:p>
    <w:p w:rsidR="002E5714" w:rsidRPr="006A25EA" w:rsidRDefault="002E5714" w:rsidP="006A25EA"/>
    <w:sectPr w:rsidR="002E5714" w:rsidRPr="006A25EA" w:rsidSect="006A25EA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128"/>
    <w:rsid w:val="000C464A"/>
    <w:rsid w:val="002E5714"/>
    <w:rsid w:val="006A25EA"/>
    <w:rsid w:val="00741D48"/>
    <w:rsid w:val="00783128"/>
    <w:rsid w:val="00C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89CE"/>
  <w15:docId w15:val="{0B24BC74-0551-48E8-86E3-F5E2F79E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8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3128"/>
  </w:style>
  <w:style w:type="character" w:customStyle="1" w:styleId="c11">
    <w:name w:val="c11"/>
    <w:basedOn w:val="a0"/>
    <w:rsid w:val="00783128"/>
  </w:style>
  <w:style w:type="paragraph" w:customStyle="1" w:styleId="c2">
    <w:name w:val="c2"/>
    <w:basedOn w:val="a"/>
    <w:rsid w:val="0078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3128"/>
  </w:style>
  <w:style w:type="paragraph" w:styleId="a3">
    <w:name w:val="Balloon Text"/>
    <w:basedOn w:val="a"/>
    <w:link w:val="a4"/>
    <w:uiPriority w:val="99"/>
    <w:semiHidden/>
    <w:unhideWhenUsed/>
    <w:rsid w:val="006A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5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olga290574@outlook.com</cp:lastModifiedBy>
  <cp:revision>5</cp:revision>
  <dcterms:created xsi:type="dcterms:W3CDTF">2019-12-24T06:36:00Z</dcterms:created>
  <dcterms:modified xsi:type="dcterms:W3CDTF">2024-05-01T15:25:00Z</dcterms:modified>
</cp:coreProperties>
</file>